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2" w:rsidRDefault="00136012" w:rsidP="00136012">
      <w:pPr>
        <w:bidi w:val="0"/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7560" wp14:editId="18789555">
                <wp:simplePos x="0" y="0"/>
                <wp:positionH relativeFrom="column">
                  <wp:posOffset>3453765</wp:posOffset>
                </wp:positionH>
                <wp:positionV relativeFrom="paragraph">
                  <wp:posOffset>192405</wp:posOffset>
                </wp:positionV>
                <wp:extent cx="2050415" cy="107315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012" w:rsidRDefault="00136012" w:rsidP="001360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4ABF0" wp14:editId="3EE500BC">
                                  <wp:extent cx="1861185" cy="88204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185" cy="8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5pt;margin-top:15.15pt;width:161.4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" fillcolor="white [3201]" stroked="f" strokeweight=".5pt">
                <v:textbox>
                  <w:txbxContent>
                    <w:p w:rsidR="00136012" w:rsidRDefault="00136012" w:rsidP="00136012">
                      <w:r>
                        <w:rPr>
                          <w:noProof/>
                        </w:rPr>
                        <w:drawing>
                          <wp:inline distT="0" distB="0" distL="0" distR="0" wp14:anchorId="6924ABF0" wp14:editId="3EE500BC">
                            <wp:extent cx="1861185" cy="88204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185" cy="8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58CDB" wp14:editId="20F9A97E">
                <wp:simplePos x="0" y="0"/>
                <wp:positionH relativeFrom="column">
                  <wp:posOffset>-79375</wp:posOffset>
                </wp:positionH>
                <wp:positionV relativeFrom="paragraph">
                  <wp:posOffset>297593</wp:posOffset>
                </wp:positionV>
                <wp:extent cx="2880995" cy="978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012" w:rsidRDefault="00136012" w:rsidP="0013601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4596AFE" wp14:editId="756A40F3">
                                  <wp:extent cx="2519680" cy="712470"/>
                                  <wp:effectExtent l="0" t="0" r="0" b="0"/>
                                  <wp:docPr id="11" name="Picture 11" descr="Logo Israel Long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srael Long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25pt;margin-top:23.45pt;width:226.85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" fillcolor="white [3201]" stroked="f" strokeweight=".5pt">
                <v:textbox>
                  <w:txbxContent>
                    <w:p w:rsidR="00136012" w:rsidRDefault="00136012" w:rsidP="00136012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4596AFE" wp14:editId="756A40F3">
                            <wp:extent cx="2519680" cy="712470"/>
                            <wp:effectExtent l="0" t="0" r="0" b="0"/>
                            <wp:docPr id="11" name="Picture 11" descr="Logo Israel Long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Israel Long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6012" w:rsidRDefault="00136012" w:rsidP="00136012">
      <w:pPr>
        <w:bidi w:val="0"/>
      </w:pPr>
    </w:p>
    <w:p w:rsidR="00136012" w:rsidRPr="0009625B" w:rsidRDefault="00136012" w:rsidP="00136012">
      <w:pPr>
        <w:bidi w:val="0"/>
      </w:pPr>
    </w:p>
    <w:p w:rsidR="00136012" w:rsidRPr="0009625B" w:rsidRDefault="00136012" w:rsidP="00136012">
      <w:pPr>
        <w:bidi w:val="0"/>
      </w:pPr>
    </w:p>
    <w:p w:rsidR="00136012" w:rsidRDefault="00136012" w:rsidP="00136012">
      <w:pPr>
        <w:bidi w:val="0"/>
        <w:spacing w:after="0"/>
      </w:pPr>
    </w:p>
    <w:p w:rsidR="00136012" w:rsidRDefault="00136012" w:rsidP="00136012">
      <w:pPr>
        <w:pStyle w:val="Heading1"/>
        <w:pBdr>
          <w:top w:val="single" w:sz="6" w:space="1" w:color="auto"/>
          <w:bottom w:val="single" w:sz="6" w:space="1" w:color="auto"/>
        </w:pBdr>
        <w:tabs>
          <w:tab w:val="right" w:pos="4853"/>
        </w:tabs>
        <w:spacing w:before="0" w:after="0" w:line="220" w:lineRule="atLeast"/>
        <w:ind w:right="-108"/>
        <w:jc w:val="center"/>
        <w:rPr>
          <w:sz w:val="28"/>
          <w:szCs w:val="28"/>
          <w:u w:val="single"/>
        </w:rPr>
      </w:pPr>
      <w:r w:rsidRPr="00F309FF">
        <w:rPr>
          <w:sz w:val="28"/>
          <w:szCs w:val="28"/>
        </w:rPr>
        <w:t xml:space="preserve">Press Release           </w:t>
      </w:r>
      <w:proofErr w:type="gramStart"/>
      <w:r w:rsidRPr="00F309FF">
        <w:rPr>
          <w:sz w:val="28"/>
          <w:szCs w:val="28"/>
          <w:u w:val="single"/>
        </w:rPr>
        <w:t>For</w:t>
      </w:r>
      <w:proofErr w:type="gramEnd"/>
      <w:r w:rsidRPr="00F309FF">
        <w:rPr>
          <w:sz w:val="28"/>
          <w:szCs w:val="28"/>
          <w:u w:val="single"/>
        </w:rPr>
        <w:t xml:space="preserve"> Immediate Release</w:t>
      </w:r>
    </w:p>
    <w:p w:rsidR="00136012" w:rsidRDefault="00136012" w:rsidP="00136012">
      <w:pPr>
        <w:bidi w:val="0"/>
        <w:spacing w:after="0"/>
      </w:pPr>
    </w:p>
    <w:p w:rsidR="00136012" w:rsidRPr="0009625B" w:rsidRDefault="002B726A" w:rsidP="000E49D6">
      <w:pPr>
        <w:bidi w:val="0"/>
        <w:spacing w:after="0"/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Samba™ - New I/O Configurations Increase </w:t>
      </w:r>
      <w:r w:rsidR="000E49D6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Low-end Application Options</w:t>
      </w:r>
    </w:p>
    <w:p w:rsidR="00136012" w:rsidRPr="00E43448" w:rsidRDefault="00136012" w:rsidP="00136012">
      <w:pPr>
        <w:autoSpaceDE w:val="0"/>
        <w:autoSpaceDN w:val="0"/>
        <w:bidi w:val="0"/>
        <w:adjustRightInd w:val="0"/>
        <w:spacing w:after="0"/>
        <w:jc w:val="both"/>
        <w:rPr>
          <w:rFonts w:ascii="BosisStd-Light" w:cs="BosisStd-Light"/>
        </w:rPr>
      </w:pPr>
    </w:p>
    <w:p w:rsidR="002B726A" w:rsidRPr="00E43448" w:rsidRDefault="000E49D6" w:rsidP="00E43448">
      <w:pPr>
        <w:bidi w:val="0"/>
        <w:jc w:val="both"/>
      </w:pPr>
      <w:bookmarkStart w:id="0" w:name="_GoBack"/>
      <w:r w:rsidRPr="00E43448">
        <w:t xml:space="preserve">Unitronics has now released four new models of </w:t>
      </w:r>
      <w:r w:rsidR="00136012" w:rsidRPr="00E43448">
        <w:t>Samba,</w:t>
      </w:r>
      <w:bookmarkEnd w:id="0"/>
      <w:r w:rsidR="00136012" w:rsidRPr="00E43448">
        <w:t xml:space="preserve"> a</w:t>
      </w:r>
      <w:r w:rsidRPr="00E43448">
        <w:t xml:space="preserve"> cost-effective</w:t>
      </w:r>
      <w:r w:rsidR="00136012" w:rsidRPr="00E43448">
        <w:t xml:space="preserve"> </w:t>
      </w:r>
      <w:r w:rsidR="00136012" w:rsidRPr="00E43448">
        <w:rPr>
          <w:b/>
          <w:bCs/>
        </w:rPr>
        <w:t>all-in-one, PLC with HMI and onboard I/Os</w:t>
      </w:r>
      <w:r w:rsidR="002B726A" w:rsidRPr="00E43448">
        <w:t>.</w:t>
      </w:r>
      <w:r w:rsidR="00E43448" w:rsidRPr="00E43448">
        <w:t xml:space="preserve"> A</w:t>
      </w:r>
      <w:r w:rsidR="002B726A" w:rsidRPr="00E43448">
        <w:t xml:space="preserve"> new I/O configuration, </w:t>
      </w:r>
      <w:r w:rsidR="002B726A" w:rsidRPr="00E43448">
        <w:rPr>
          <w:b/>
          <w:bCs/>
        </w:rPr>
        <w:t>TA22</w:t>
      </w:r>
      <w:r w:rsidR="002B726A" w:rsidRPr="00E43448">
        <w:t xml:space="preserve">, is now available in 3.5", 4.3", and 7" screen sizes. </w:t>
      </w:r>
      <w:r w:rsidR="00E43448" w:rsidRPr="00E43448">
        <w:br/>
      </w:r>
      <w:r w:rsidR="002B726A" w:rsidRPr="00E43448">
        <w:t xml:space="preserve">Models </w:t>
      </w:r>
      <w:r w:rsidR="002B726A" w:rsidRPr="00E43448">
        <w:rPr>
          <w:b/>
          <w:bCs/>
        </w:rPr>
        <w:t xml:space="preserve">SM35-J-TA22, SM43-J-TA22, </w:t>
      </w:r>
      <w:r w:rsidR="002B726A" w:rsidRPr="00E43448">
        <w:t>and</w:t>
      </w:r>
      <w:r w:rsidR="002B726A" w:rsidRPr="00E43448">
        <w:rPr>
          <w:b/>
          <w:bCs/>
        </w:rPr>
        <w:t xml:space="preserve"> SM70-J-TA22</w:t>
      </w:r>
      <w:r w:rsidR="002B726A" w:rsidRPr="00E43448">
        <w:t xml:space="preserve"> comprise:</w:t>
      </w:r>
    </w:p>
    <w:p w:rsidR="002B726A" w:rsidRPr="00E43448" w:rsidRDefault="000E49D6" w:rsidP="000E49D6">
      <w:pPr>
        <w:pStyle w:val="ListParagraph"/>
        <w:numPr>
          <w:ilvl w:val="0"/>
          <w:numId w:val="3"/>
        </w:numPr>
        <w:bidi w:val="0"/>
      </w:pPr>
      <w:r w:rsidRPr="00E43448">
        <w:t>1</w:t>
      </w:r>
      <w:r w:rsidR="002B726A" w:rsidRPr="00E43448">
        <w:t>2 Digital Inputs, in total. These may function as npn/pnp inputs, or be configured to include:</w:t>
      </w:r>
      <w:r w:rsidR="002B726A" w:rsidRPr="00E43448">
        <w:br/>
      </w:r>
      <w:r w:rsidR="00E43448" w:rsidRPr="00E43448">
        <w:t>1 HSC/S</w:t>
      </w:r>
      <w:r w:rsidR="002B726A" w:rsidRPr="00E43448">
        <w:t>haft-encoder</w:t>
      </w:r>
      <w:r w:rsidR="002B726A" w:rsidRPr="00E43448">
        <w:br/>
        <w:t>2 Analog/Digital Inputs</w:t>
      </w:r>
      <w:r w:rsidR="002B726A" w:rsidRPr="00E43448">
        <w:br/>
        <w:t>2 Thermocouple / PT100 inputs</w:t>
      </w:r>
    </w:p>
    <w:p w:rsidR="002B726A" w:rsidRPr="00E43448" w:rsidRDefault="002B726A" w:rsidP="000E49D6">
      <w:pPr>
        <w:pStyle w:val="ListParagraph"/>
        <w:numPr>
          <w:ilvl w:val="0"/>
          <w:numId w:val="3"/>
        </w:numPr>
        <w:bidi w:val="0"/>
      </w:pPr>
      <w:r w:rsidRPr="00E43448">
        <w:t>8 Transistor pnp Outputs (source)</w:t>
      </w:r>
    </w:p>
    <w:p w:rsidR="002B726A" w:rsidRPr="00E43448" w:rsidRDefault="002B726A" w:rsidP="000E49D6">
      <w:pPr>
        <w:pStyle w:val="ListParagraph"/>
        <w:numPr>
          <w:ilvl w:val="0"/>
          <w:numId w:val="3"/>
        </w:numPr>
        <w:bidi w:val="0"/>
      </w:pPr>
      <w:r w:rsidRPr="00E43448">
        <w:t>2 Analog Outputs, 12-bit</w:t>
      </w:r>
    </w:p>
    <w:p w:rsidR="002B726A" w:rsidRPr="00E43448" w:rsidRDefault="000E49D6" w:rsidP="000E49D6">
      <w:pPr>
        <w:bidi w:val="0"/>
      </w:pPr>
      <w:r w:rsidRPr="00E43448">
        <w:t xml:space="preserve">Another new model, </w:t>
      </w:r>
      <w:r w:rsidRPr="00E43448">
        <w:rPr>
          <w:b/>
          <w:bCs/>
        </w:rPr>
        <w:t>SM70-J-RA22</w:t>
      </w:r>
      <w:r w:rsidRPr="00E43448">
        <w:t>, comprises a 7" screen, with the following I/O configuration</w:t>
      </w:r>
      <w:r w:rsidR="002B726A" w:rsidRPr="00E43448">
        <w:t>:</w:t>
      </w:r>
    </w:p>
    <w:p w:rsidR="002B726A" w:rsidRPr="00E43448" w:rsidRDefault="002B726A" w:rsidP="000E49D6">
      <w:pPr>
        <w:pStyle w:val="ListParagraph"/>
        <w:numPr>
          <w:ilvl w:val="0"/>
          <w:numId w:val="4"/>
        </w:numPr>
        <w:bidi w:val="0"/>
      </w:pPr>
      <w:r w:rsidRPr="00E43448">
        <w:t>12 Digital Inputs, in total. These may function as npn/pnp inputs, or be configured to include:</w:t>
      </w:r>
      <w:r w:rsidRPr="00E43448">
        <w:br/>
      </w:r>
      <w:r w:rsidR="00E43448" w:rsidRPr="00E43448">
        <w:t>1 HSC/S</w:t>
      </w:r>
      <w:r w:rsidRPr="00E43448">
        <w:t>haft-encoder</w:t>
      </w:r>
      <w:r w:rsidRPr="00E43448">
        <w:br/>
        <w:t>2 Analog/Digital Inputs</w:t>
      </w:r>
      <w:r w:rsidRPr="00E43448">
        <w:br/>
        <w:t>2 Thermocouple / PT100 inputs</w:t>
      </w:r>
    </w:p>
    <w:p w:rsidR="002B726A" w:rsidRPr="00E43448" w:rsidRDefault="002B726A" w:rsidP="000E49D6">
      <w:pPr>
        <w:pStyle w:val="ListParagraph"/>
        <w:numPr>
          <w:ilvl w:val="0"/>
          <w:numId w:val="4"/>
        </w:numPr>
        <w:bidi w:val="0"/>
      </w:pPr>
      <w:r w:rsidRPr="00E43448">
        <w:t>4 Relay Outputs</w:t>
      </w:r>
    </w:p>
    <w:p w:rsidR="002B726A" w:rsidRPr="00E43448" w:rsidRDefault="002B726A" w:rsidP="000E49D6">
      <w:pPr>
        <w:pStyle w:val="ListParagraph"/>
        <w:numPr>
          <w:ilvl w:val="0"/>
          <w:numId w:val="4"/>
        </w:numPr>
        <w:bidi w:val="0"/>
      </w:pPr>
      <w:r w:rsidRPr="00E43448">
        <w:t>4 npn Outputs (sink)</w:t>
      </w:r>
    </w:p>
    <w:p w:rsidR="002B726A" w:rsidRPr="00E43448" w:rsidRDefault="002B726A" w:rsidP="000E49D6">
      <w:pPr>
        <w:pStyle w:val="ListParagraph"/>
        <w:numPr>
          <w:ilvl w:val="0"/>
          <w:numId w:val="4"/>
        </w:numPr>
        <w:bidi w:val="0"/>
      </w:pPr>
      <w:r w:rsidRPr="00E43448">
        <w:t>2 Analog Outputs, 12-bit</w:t>
      </w:r>
    </w:p>
    <w:p w:rsidR="00E43448" w:rsidRPr="00E43448" w:rsidRDefault="000E49D6" w:rsidP="000E49D6">
      <w:pPr>
        <w:bidi w:val="0"/>
        <w:jc w:val="both"/>
      </w:pPr>
      <w:r w:rsidRPr="00E43448">
        <w:t xml:space="preserve">A new version of </w:t>
      </w:r>
      <w:proofErr w:type="spellStart"/>
      <w:r w:rsidRPr="00E43448">
        <w:t>VisiLogic</w:t>
      </w:r>
      <w:proofErr w:type="spellEnd"/>
      <w:r w:rsidRPr="00E43448">
        <w:t>, the programming environment for Samba, has also been released to</w:t>
      </w:r>
      <w:r w:rsidR="00E43448" w:rsidRPr="00E43448">
        <w:t xml:space="preserve"> support the new Samba models. This release offers two additional features:</w:t>
      </w:r>
    </w:p>
    <w:p w:rsidR="00E43448" w:rsidRPr="00E43448" w:rsidRDefault="000E49D6" w:rsidP="000E49D6">
      <w:pPr>
        <w:pStyle w:val="ListParagraph"/>
        <w:numPr>
          <w:ilvl w:val="0"/>
          <w:numId w:val="5"/>
        </w:numPr>
        <w:bidi w:val="0"/>
        <w:jc w:val="both"/>
      </w:pPr>
      <w:proofErr w:type="spellStart"/>
      <w:r w:rsidRPr="00E43448">
        <w:t>Profibus</w:t>
      </w:r>
      <w:proofErr w:type="spellEnd"/>
      <w:r w:rsidRPr="00E43448">
        <w:t xml:space="preserve"> </w:t>
      </w:r>
      <w:r w:rsidR="00E43448" w:rsidRPr="00E43448">
        <w:t xml:space="preserve">for Vision 700. </w:t>
      </w:r>
      <w:r w:rsidRPr="00E43448">
        <w:t xml:space="preserve">The V700 can now act as a </w:t>
      </w:r>
      <w:proofErr w:type="spellStart"/>
      <w:r w:rsidRPr="00E43448">
        <w:t>Profibus</w:t>
      </w:r>
      <w:proofErr w:type="spellEnd"/>
      <w:r w:rsidRPr="00E43448">
        <w:t xml:space="preserve"> slave, joining the V430, V350, and V130.</w:t>
      </w:r>
    </w:p>
    <w:p w:rsidR="000E49D6" w:rsidRPr="00E43448" w:rsidRDefault="00E43448" w:rsidP="00E43448">
      <w:pPr>
        <w:pStyle w:val="ListParagraph"/>
        <w:numPr>
          <w:ilvl w:val="0"/>
          <w:numId w:val="5"/>
        </w:numPr>
        <w:bidi w:val="0"/>
      </w:pPr>
      <w:r w:rsidRPr="00E43448">
        <w:t xml:space="preserve">List of Meters: </w:t>
      </w:r>
      <w:r w:rsidR="000E49D6" w:rsidRPr="00E43448">
        <w:t xml:space="preserve">New HMI Element: </w:t>
      </w:r>
      <w:r w:rsidRPr="00E43448">
        <w:br/>
        <w:t xml:space="preserve">This </w:t>
      </w:r>
      <w:r w:rsidR="000E49D6" w:rsidRPr="00E43448">
        <w:t>enables you to display completely different versions of the same meter by changing an index number.</w:t>
      </w:r>
      <w:r w:rsidR="00D814B9">
        <w:t xml:space="preserve"> </w:t>
      </w:r>
    </w:p>
    <w:p w:rsidR="002B726A" w:rsidRDefault="00D814B9" w:rsidP="00D814B9">
      <w:pPr>
        <w:bidi w:val="0"/>
        <w:jc w:val="both"/>
      </w:pPr>
      <w:r>
        <w:t>Unitronics has also released new versions of Remote Access and Remote Operator for PC. These versions support List of Meters, and are available for download from the Unitronics web site.</w:t>
      </w:r>
    </w:p>
    <w:p w:rsidR="0092097E" w:rsidRDefault="0092097E">
      <w:pPr>
        <w:bidi w:val="0"/>
      </w:pPr>
      <w:r>
        <w:br w:type="page"/>
      </w:r>
    </w:p>
    <w:p w:rsidR="0092097E" w:rsidRDefault="0092097E" w:rsidP="0092097E">
      <w:pPr>
        <w:bidi w:val="0"/>
        <w:jc w:val="both"/>
      </w:pPr>
    </w:p>
    <w:p w:rsidR="000E49D6" w:rsidRPr="000E49D6" w:rsidRDefault="000E49D6" w:rsidP="002B726A">
      <w:pPr>
        <w:bidi w:val="0"/>
        <w:jc w:val="both"/>
        <w:rPr>
          <w:b/>
          <w:bCs/>
        </w:rPr>
      </w:pPr>
      <w:r w:rsidRPr="000E49D6">
        <w:rPr>
          <w:b/>
          <w:bCs/>
        </w:rPr>
        <w:t>About Samba</w:t>
      </w:r>
    </w:p>
    <w:p w:rsidR="00136012" w:rsidRPr="00EB7C76" w:rsidRDefault="000E49D6" w:rsidP="005960B4">
      <w:pPr>
        <w:bidi w:val="0"/>
        <w:jc w:val="both"/>
      </w:pPr>
      <w:r>
        <w:t xml:space="preserve">Samba </w:t>
      </w:r>
      <w:r w:rsidR="00136012" w:rsidRPr="00842A18">
        <w:t>fills a growing niche</w:t>
      </w:r>
      <w:r w:rsidR="00136012">
        <w:t>—</w:t>
      </w:r>
      <w:r w:rsidR="00136012" w:rsidRPr="00842A18">
        <w:t>OEMs on a tight budget who need compact controllers for simple machine control, but</w:t>
      </w:r>
      <w:r w:rsidR="00136012">
        <w:t xml:space="preserve"> still </w:t>
      </w:r>
      <w:r w:rsidR="00136012" w:rsidRPr="00842A18">
        <w:t xml:space="preserve">want </w:t>
      </w:r>
      <w:r w:rsidR="00136012">
        <w:t>the</w:t>
      </w:r>
      <w:r w:rsidR="00136012" w:rsidRPr="00842A18">
        <w:t xml:space="preserve"> competitive advantage of an elegant</w:t>
      </w:r>
      <w:r w:rsidR="00136012">
        <w:t>,</w:t>
      </w:r>
      <w:r w:rsidR="00136012" w:rsidRPr="00842A18">
        <w:t xml:space="preserve"> color</w:t>
      </w:r>
      <w:r w:rsidR="00136012">
        <w:t>-</w:t>
      </w:r>
      <w:r w:rsidR="00136012" w:rsidRPr="00842A18">
        <w:t xml:space="preserve">touch </w:t>
      </w:r>
      <w:r w:rsidR="00136012">
        <w:t xml:space="preserve">HMI </w:t>
      </w:r>
      <w:r w:rsidR="00136012" w:rsidRPr="00842A18">
        <w:t xml:space="preserve">panel. </w:t>
      </w:r>
      <w:r w:rsidR="00136012">
        <w:t xml:space="preserve">The beautiful HMI </w:t>
      </w:r>
      <w:r w:rsidR="00136012">
        <w:rPr>
          <w:iCs/>
        </w:rPr>
        <w:t>16-bit</w:t>
      </w:r>
      <w:r w:rsidR="00136012">
        <w:t xml:space="preserve"> touchscreen enables </w:t>
      </w:r>
      <w:r w:rsidR="00136012">
        <w:rPr>
          <w:iCs/>
        </w:rPr>
        <w:t>data entry and display of variable data, including color T</w:t>
      </w:r>
      <w:r w:rsidR="00136012" w:rsidRPr="0003756A">
        <w:rPr>
          <w:iCs/>
        </w:rPr>
        <w:t>rend graphs and alarm screens</w:t>
      </w:r>
      <w:r w:rsidR="00136012" w:rsidRPr="007231C3">
        <w:t xml:space="preserve">.  Samba supports 24 user-designed screens and </w:t>
      </w:r>
      <w:r w:rsidR="00136012">
        <w:t xml:space="preserve">5MB </w:t>
      </w:r>
      <w:r w:rsidR="00136012" w:rsidRPr="007231C3">
        <w:t>images</w:t>
      </w:r>
      <w:r w:rsidR="00136012">
        <w:t xml:space="preserve"> </w:t>
      </w:r>
      <w:r w:rsidR="00136012" w:rsidRPr="007231C3">
        <w:t>per</w:t>
      </w:r>
      <w:r w:rsidR="00136012">
        <w:t xml:space="preserve"> </w:t>
      </w:r>
      <w:r w:rsidR="00136012" w:rsidRPr="007231C3">
        <w:t>application</w:t>
      </w:r>
      <w:r w:rsidR="00136012">
        <w:t xml:space="preserve">. The integrated PLC offers a broad range of features including </w:t>
      </w:r>
      <w:r w:rsidR="00136012">
        <w:rPr>
          <w:iCs/>
        </w:rPr>
        <w:t>2 auto-tuned PID loops, time-based RTC control</w:t>
      </w:r>
      <w:r w:rsidR="00136012">
        <w:t xml:space="preserve">, data logging, recipes and more.   </w:t>
      </w:r>
    </w:p>
    <w:p w:rsidR="00136012" w:rsidRDefault="00136012" w:rsidP="00136012">
      <w:pPr>
        <w:bidi w:val="0"/>
        <w:jc w:val="both"/>
        <w:rPr>
          <w:iCs/>
        </w:rPr>
      </w:pPr>
      <w:r>
        <w:rPr>
          <w:iCs/>
          <w:noProof/>
        </w:rPr>
        <w:drawing>
          <wp:inline distT="0" distB="0" distL="0" distR="0" wp14:anchorId="24E80AE3" wp14:editId="74F65E35">
            <wp:extent cx="4840447" cy="1869406"/>
            <wp:effectExtent l="0" t="0" r="0" b="0"/>
            <wp:docPr id="10" name="Picture 10" descr="C:\Users\eyalz\AppData\Local\Microsoft\Windows\Temporary Internet Files\Content.Outlook\SR1FXXSB\samba 3 5 - 4 3 - 7 forA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alz\AppData\Local\Microsoft\Windows\Temporary Internet Files\Content.Outlook\SR1FXXSB\samba 3 5 - 4 3 - 7 forA4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78" cy="18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12" w:rsidRPr="0092097E" w:rsidRDefault="00136012" w:rsidP="0092097E">
      <w:pPr>
        <w:bidi w:val="0"/>
        <w:jc w:val="center"/>
        <w:rPr>
          <w:b/>
          <w:bCs/>
          <w:sz w:val="16"/>
          <w:szCs w:val="16"/>
        </w:rPr>
      </w:pPr>
      <w:r w:rsidRPr="0092097E">
        <w:rPr>
          <w:b/>
          <w:bCs/>
          <w:sz w:val="16"/>
          <w:szCs w:val="16"/>
        </w:rPr>
        <w:t>All-in-one, palm-size PLC with HMI and onboard I/Os</w:t>
      </w:r>
    </w:p>
    <w:p w:rsidR="00136012" w:rsidRDefault="00136012" w:rsidP="00136012">
      <w:pPr>
        <w:bidi w:val="0"/>
        <w:jc w:val="both"/>
      </w:pPr>
      <w:r w:rsidRPr="00C840EF">
        <w:rPr>
          <w:iCs/>
        </w:rPr>
        <w:t xml:space="preserve">The flat fascia and IP66/IP65/NEMA4X rating makes Samba an excellent fit for the food </w:t>
      </w:r>
      <w:r>
        <w:rPr>
          <w:iCs/>
        </w:rPr>
        <w:t>and</w:t>
      </w:r>
      <w:r w:rsidRPr="00C840EF">
        <w:rPr>
          <w:iCs/>
        </w:rPr>
        <w:t xml:space="preserve"> pharmaceutical industries</w:t>
      </w:r>
      <w:r>
        <w:rPr>
          <w:iCs/>
        </w:rPr>
        <w:t>, anywhere</w:t>
      </w:r>
      <w:r w:rsidRPr="00C840EF">
        <w:rPr>
          <w:iCs/>
        </w:rPr>
        <w:t xml:space="preserve"> spray</w:t>
      </w:r>
      <w:r>
        <w:rPr>
          <w:iCs/>
        </w:rPr>
        <w:t xml:space="preserve"> or </w:t>
      </w:r>
      <w:r w:rsidRPr="00C840EF">
        <w:rPr>
          <w:iCs/>
        </w:rPr>
        <w:t xml:space="preserve">wipe down requirements </w:t>
      </w:r>
      <w:r>
        <w:rPr>
          <w:iCs/>
        </w:rPr>
        <w:t>apply</w:t>
      </w:r>
      <w:r w:rsidRPr="00C840EF">
        <w:rPr>
          <w:iCs/>
        </w:rPr>
        <w:t xml:space="preserve">.  </w:t>
      </w:r>
      <w:r>
        <w:rPr>
          <w:iCs/>
        </w:rPr>
        <w:t xml:space="preserve">All </w:t>
      </w:r>
      <w:r w:rsidRPr="00C840EF">
        <w:rPr>
          <w:iCs/>
        </w:rPr>
        <w:t xml:space="preserve">Samba </w:t>
      </w:r>
      <w:r>
        <w:rPr>
          <w:iCs/>
        </w:rPr>
        <w:t>units come supplied with</w:t>
      </w:r>
      <w:r w:rsidRPr="00C840EF">
        <w:rPr>
          <w:iCs/>
        </w:rPr>
        <w:t xml:space="preserve"> a</w:t>
      </w:r>
      <w:r>
        <w:rPr>
          <w:iCs/>
        </w:rPr>
        <w:t xml:space="preserve"> programming port (USB for 4.3'' and 7 ", RS232 for 3.5''). Additional ports can be added: </w:t>
      </w:r>
      <w:r w:rsidRPr="00C840EF">
        <w:rPr>
          <w:iCs/>
        </w:rPr>
        <w:t xml:space="preserve">RS485 </w:t>
      </w:r>
      <w:r>
        <w:rPr>
          <w:iCs/>
        </w:rPr>
        <w:t xml:space="preserve">or </w:t>
      </w:r>
      <w:r w:rsidRPr="00C840EF">
        <w:rPr>
          <w:iCs/>
        </w:rPr>
        <w:t xml:space="preserve">Ethernet, </w:t>
      </w:r>
      <w:r>
        <w:rPr>
          <w:iCs/>
        </w:rPr>
        <w:t xml:space="preserve">and </w:t>
      </w:r>
      <w:r w:rsidRPr="00C840EF">
        <w:rPr>
          <w:iCs/>
        </w:rPr>
        <w:t>CANbus</w:t>
      </w:r>
      <w:r>
        <w:t xml:space="preserve"> port.  Samba supports GPRS/GSM, email and SMS, as well as industrial TCP/IP protocols, MODBUS, DF1 slave, </w:t>
      </w:r>
      <w:proofErr w:type="spellStart"/>
      <w:r>
        <w:t>CANopen</w:t>
      </w:r>
      <w:proofErr w:type="spellEnd"/>
      <w:r>
        <w:t xml:space="preserve">, and </w:t>
      </w:r>
      <w:r w:rsidRPr="0003756A">
        <w:rPr>
          <w:iCs/>
        </w:rPr>
        <w:t>J1939</w:t>
      </w:r>
      <w:r>
        <w:t>; it can also be adapted to any 3</w:t>
      </w:r>
      <w:r>
        <w:rPr>
          <w:vertAlign w:val="superscript"/>
        </w:rPr>
        <w:t>rd</w:t>
      </w:r>
      <w:r>
        <w:t>-party protocol.</w:t>
      </w:r>
    </w:p>
    <w:p w:rsidR="00136012" w:rsidRDefault="00136012" w:rsidP="00D01484">
      <w:pPr>
        <w:bidi w:val="0"/>
        <w:jc w:val="both"/>
      </w:pPr>
      <w:r>
        <w:t xml:space="preserve">Samba™ uses </w:t>
      </w:r>
      <w:proofErr w:type="spellStart"/>
      <w:r w:rsidRPr="0003756A">
        <w:t>Unitronics</w:t>
      </w:r>
      <w:proofErr w:type="spellEnd"/>
      <w:r>
        <w:t>’</w:t>
      </w:r>
      <w:r w:rsidRPr="0003756A">
        <w:t xml:space="preserve"> </w:t>
      </w:r>
      <w:r w:rsidRPr="002B74B3">
        <w:t>free</w:t>
      </w:r>
      <w:r w:rsidRPr="0003756A">
        <w:t xml:space="preserve"> </w:t>
      </w:r>
      <w:proofErr w:type="spellStart"/>
      <w:r w:rsidRPr="0003756A">
        <w:t>VisiLogic</w:t>
      </w:r>
      <w:proofErr w:type="spellEnd"/>
      <w:r w:rsidRPr="0003756A">
        <w:t xml:space="preserve"> software</w:t>
      </w:r>
      <w:r>
        <w:t xml:space="preserve">. </w:t>
      </w:r>
      <w:proofErr w:type="spellStart"/>
      <w:r>
        <w:t>Visi</w:t>
      </w:r>
      <w:r w:rsidR="00D01484">
        <w:t>L</w:t>
      </w:r>
      <w:r>
        <w:t>ogic</w:t>
      </w:r>
      <w:proofErr w:type="spellEnd"/>
      <w:r w:rsidRPr="0003756A">
        <w:t xml:space="preserve"> provides </w:t>
      </w:r>
      <w:r>
        <w:t>a single,</w:t>
      </w:r>
      <w:r w:rsidRPr="0003756A">
        <w:t xml:space="preserve"> </w:t>
      </w:r>
      <w:r>
        <w:t>simple</w:t>
      </w:r>
      <w:r w:rsidRPr="0003756A">
        <w:t xml:space="preserve"> environment for</w:t>
      </w:r>
      <w:r w:rsidRPr="00FD526E">
        <w:t xml:space="preserve"> hardware </w:t>
      </w:r>
      <w:r>
        <w:t xml:space="preserve">and communications </w:t>
      </w:r>
      <w:r w:rsidRPr="00FD526E">
        <w:t xml:space="preserve">configuration, Ladder application development, and HMI design, including a </w:t>
      </w:r>
      <w:r>
        <w:t>free</w:t>
      </w:r>
      <w:r w:rsidRPr="00FD526E">
        <w:t xml:space="preserve"> library of industrial images. </w:t>
      </w:r>
      <w:r>
        <w:t>Free utilities include remote PC access and data export. Unitronics offers unlimited technical support for all of their products and supports an active user forum.</w:t>
      </w:r>
    </w:p>
    <w:p w:rsidR="00136012" w:rsidRDefault="00136012" w:rsidP="00136012">
      <w:pPr>
        <w:bidi w:val="0"/>
        <w:jc w:val="both"/>
      </w:pPr>
      <w:r w:rsidRPr="00024FA1">
        <w:t>Samba</w:t>
      </w:r>
      <w:r>
        <w:t xml:space="preserve"> offers all the functionality system integrators need for small applications, reduces space and wiring requirements, and eliminates the need to set up Panel-PLC communication—resulting in an excellent price-performance ratio. </w:t>
      </w:r>
    </w:p>
    <w:p w:rsidR="00136012" w:rsidRPr="0021732B" w:rsidRDefault="00136012" w:rsidP="00136012">
      <w:pPr>
        <w:bidi w:val="0"/>
        <w:jc w:val="center"/>
        <w:rPr>
          <w:b/>
          <w:bCs/>
        </w:rPr>
      </w:pPr>
      <w:r w:rsidRPr="0021732B">
        <w:rPr>
          <w:b/>
          <w:bCs/>
        </w:rPr>
        <w:t>###</w:t>
      </w:r>
    </w:p>
    <w:p w:rsidR="00136012" w:rsidRPr="0046248B" w:rsidRDefault="00136012" w:rsidP="00136012">
      <w:pPr>
        <w:bidi w:val="0"/>
        <w:rPr>
          <w:b/>
          <w:bCs/>
          <w:rtl/>
        </w:rPr>
      </w:pPr>
      <w:r w:rsidRPr="0046248B">
        <w:rPr>
          <w:b/>
          <w:bCs/>
        </w:rPr>
        <w:t>About Unitronics</w:t>
      </w:r>
    </w:p>
    <w:p w:rsidR="00136012" w:rsidRPr="00CF461B" w:rsidRDefault="00136012" w:rsidP="00136012">
      <w:pPr>
        <w:jc w:val="right"/>
        <w:rPr>
          <w:bCs/>
          <w:sz w:val="18"/>
          <w:szCs w:val="18"/>
          <w:rtl/>
        </w:rPr>
      </w:pPr>
      <w:r w:rsidRPr="00CF461B">
        <w:rPr>
          <w:bCs/>
          <w:sz w:val="18"/>
          <w:szCs w:val="18"/>
        </w:rPr>
        <w:t xml:space="preserve">Unitronics (R”G) Ltd. is an Israeli company with international presence that has been producing PLCs, automation software and accessory devices since 1989. </w:t>
      </w:r>
    </w:p>
    <w:p w:rsidR="00136012" w:rsidRPr="00CF461B" w:rsidRDefault="00136012" w:rsidP="00136012">
      <w:pPr>
        <w:jc w:val="right"/>
        <w:rPr>
          <w:bCs/>
          <w:sz w:val="18"/>
          <w:szCs w:val="18"/>
          <w:rtl/>
        </w:rPr>
      </w:pPr>
      <w:r w:rsidRPr="0060735D">
        <w:rPr>
          <w:bCs/>
          <w:sz w:val="18"/>
          <w:szCs w:val="18"/>
        </w:rPr>
        <w:t xml:space="preserve">The very first </w:t>
      </w:r>
      <w:r>
        <w:rPr>
          <w:bCs/>
          <w:sz w:val="18"/>
          <w:szCs w:val="18"/>
        </w:rPr>
        <w:t>a</w:t>
      </w:r>
      <w:r w:rsidRPr="0060735D">
        <w:rPr>
          <w:bCs/>
          <w:sz w:val="18"/>
          <w:szCs w:val="18"/>
        </w:rPr>
        <w:t>ll-</w:t>
      </w:r>
      <w:r>
        <w:rPr>
          <w:bCs/>
          <w:sz w:val="18"/>
          <w:szCs w:val="18"/>
        </w:rPr>
        <w:t>i</w:t>
      </w:r>
      <w:r w:rsidRPr="0060735D">
        <w:rPr>
          <w:bCs/>
          <w:sz w:val="18"/>
          <w:szCs w:val="18"/>
        </w:rPr>
        <w:t>n-</w:t>
      </w:r>
      <w:r>
        <w:rPr>
          <w:bCs/>
          <w:sz w:val="18"/>
          <w:szCs w:val="18"/>
        </w:rPr>
        <w:t>o</w:t>
      </w:r>
      <w:r w:rsidRPr="0060735D">
        <w:rPr>
          <w:bCs/>
          <w:sz w:val="18"/>
          <w:szCs w:val="18"/>
        </w:rPr>
        <w:t xml:space="preserve">ne </w:t>
      </w:r>
      <w:r>
        <w:rPr>
          <w:bCs/>
          <w:sz w:val="18"/>
          <w:szCs w:val="18"/>
        </w:rPr>
        <w:t>c</w:t>
      </w:r>
      <w:r w:rsidRPr="0060735D">
        <w:rPr>
          <w:bCs/>
          <w:sz w:val="18"/>
          <w:szCs w:val="18"/>
        </w:rPr>
        <w:t xml:space="preserve">ontroller—HMI+ PLC + onboard I/Os—was released by Unitronics nearly 25 years ago. An early pioneer of this market, Unitronics </w:t>
      </w:r>
      <w:r>
        <w:rPr>
          <w:bCs/>
          <w:sz w:val="18"/>
          <w:szCs w:val="18"/>
        </w:rPr>
        <w:t>continues to be</w:t>
      </w:r>
      <w:r w:rsidRPr="0060735D">
        <w:rPr>
          <w:bCs/>
          <w:sz w:val="18"/>
          <w:szCs w:val="18"/>
        </w:rPr>
        <w:t xml:space="preserve"> a global trendsetter in developing and manufacturing </w:t>
      </w:r>
      <w:r>
        <w:rPr>
          <w:bCs/>
          <w:sz w:val="18"/>
          <w:szCs w:val="18"/>
        </w:rPr>
        <w:t>a</w:t>
      </w:r>
      <w:r w:rsidRPr="0060735D">
        <w:rPr>
          <w:bCs/>
          <w:sz w:val="18"/>
          <w:szCs w:val="18"/>
        </w:rPr>
        <w:t>ll-</w:t>
      </w:r>
      <w:r>
        <w:rPr>
          <w:bCs/>
          <w:sz w:val="18"/>
          <w:szCs w:val="18"/>
        </w:rPr>
        <w:t>i</w:t>
      </w:r>
      <w:r w:rsidRPr="0060735D">
        <w:rPr>
          <w:bCs/>
          <w:sz w:val="18"/>
          <w:szCs w:val="18"/>
        </w:rPr>
        <w:t>n-</w:t>
      </w:r>
      <w:r>
        <w:rPr>
          <w:bCs/>
          <w:sz w:val="18"/>
          <w:szCs w:val="18"/>
        </w:rPr>
        <w:t>o</w:t>
      </w:r>
      <w:r w:rsidRPr="0060735D">
        <w:rPr>
          <w:bCs/>
          <w:sz w:val="18"/>
          <w:szCs w:val="18"/>
        </w:rPr>
        <w:t xml:space="preserve">ne </w:t>
      </w:r>
      <w:r>
        <w:rPr>
          <w:bCs/>
          <w:sz w:val="18"/>
          <w:szCs w:val="18"/>
        </w:rPr>
        <w:t>c</w:t>
      </w:r>
      <w:r w:rsidRPr="0060735D">
        <w:rPr>
          <w:bCs/>
          <w:sz w:val="18"/>
          <w:szCs w:val="18"/>
        </w:rPr>
        <w:t>ontrollers with a price/performance profile that boosts competitive advantage.</w:t>
      </w:r>
    </w:p>
    <w:p w:rsidR="00136012" w:rsidRPr="00CF461B" w:rsidRDefault="00136012" w:rsidP="00136012">
      <w:pPr>
        <w:jc w:val="right"/>
        <w:rPr>
          <w:bCs/>
          <w:sz w:val="18"/>
          <w:szCs w:val="18"/>
        </w:rPr>
      </w:pPr>
      <w:r w:rsidRPr="00CF461B">
        <w:rPr>
          <w:bCs/>
          <w:sz w:val="18"/>
          <w:szCs w:val="18"/>
        </w:rPr>
        <w:t>Unitronics’ OPLC controllers combine full-function PLCs and HMI operating panels into single, compact units.  These HMI + PLC devices are programmed in a single, user-friendly environment.  Our clients save I/O points, wiring, space, and programming time; elements that translate directly into cost-efficiency.</w:t>
      </w:r>
    </w:p>
    <w:p w:rsidR="00136012" w:rsidRPr="00CF461B" w:rsidRDefault="00136012" w:rsidP="00136012">
      <w:pPr>
        <w:jc w:val="right"/>
        <w:rPr>
          <w:bCs/>
          <w:sz w:val="18"/>
          <w:szCs w:val="18"/>
        </w:rPr>
      </w:pPr>
      <w:r w:rsidRPr="00CF461B">
        <w:rPr>
          <w:bCs/>
          <w:sz w:val="18"/>
          <w:szCs w:val="18"/>
        </w:rPr>
        <w:lastRenderedPageBreak/>
        <w:t>Unitronics supports a global network of distributors</w:t>
      </w:r>
      <w:r>
        <w:rPr>
          <w:bCs/>
          <w:sz w:val="18"/>
          <w:szCs w:val="18"/>
        </w:rPr>
        <w:t>, as well as a US subsidiary.</w:t>
      </w:r>
      <w:r w:rsidRPr="00CF461B">
        <w:rPr>
          <w:bCs/>
          <w:sz w:val="18"/>
          <w:szCs w:val="18"/>
        </w:rPr>
        <w:t xml:space="preserve"> </w:t>
      </w:r>
    </w:p>
    <w:p w:rsidR="00136012" w:rsidRPr="0046248B" w:rsidRDefault="00136012" w:rsidP="00136012">
      <w:pPr>
        <w:jc w:val="right"/>
        <w:rPr>
          <w:bCs/>
          <w:sz w:val="18"/>
          <w:szCs w:val="18"/>
          <w:rtl/>
        </w:rPr>
      </w:pPr>
      <w:r w:rsidRPr="0046248B">
        <w:rPr>
          <w:bCs/>
          <w:sz w:val="18"/>
          <w:szCs w:val="18"/>
        </w:rPr>
        <w:t xml:space="preserve">For more information, visit our website: </w:t>
      </w:r>
      <w:hyperlink r:id="rId11" w:history="1">
        <w:r w:rsidRPr="0046248B">
          <w:rPr>
            <w:rStyle w:val="Hyperlink"/>
            <w:bCs/>
            <w:sz w:val="18"/>
            <w:szCs w:val="18"/>
          </w:rPr>
          <w:t>www.unitronics.com</w:t>
        </w:r>
      </w:hyperlink>
      <w:r w:rsidRPr="0046248B">
        <w:rPr>
          <w:bCs/>
          <w:sz w:val="18"/>
          <w:szCs w:val="18"/>
        </w:rPr>
        <w:t xml:space="preserve">, contact Unitronics at Tel.: </w:t>
      </w:r>
      <w:r>
        <w:rPr>
          <w:rFonts w:cs="Arial"/>
          <w:sz w:val="18"/>
          <w:szCs w:val="18"/>
        </w:rPr>
        <w:t>+972-3-39778888</w:t>
      </w:r>
      <w:r w:rsidRPr="0046248B">
        <w:rPr>
          <w:bCs/>
          <w:sz w:val="18"/>
          <w:szCs w:val="18"/>
        </w:rPr>
        <w:t xml:space="preserve">, Fax: </w:t>
      </w:r>
      <w:r>
        <w:rPr>
          <w:rFonts w:cs="Arial"/>
          <w:sz w:val="18"/>
          <w:szCs w:val="18"/>
        </w:rPr>
        <w:t>+972-3-39778877</w:t>
      </w:r>
      <w:r w:rsidRPr="0046248B">
        <w:rPr>
          <w:bCs/>
          <w:sz w:val="18"/>
          <w:szCs w:val="18"/>
        </w:rPr>
        <w:t xml:space="preserve">, or email: </w:t>
      </w:r>
      <w:hyperlink r:id="rId12" w:history="1">
        <w:r w:rsidRPr="0003337C">
          <w:rPr>
            <w:rStyle w:val="Hyperlink"/>
            <w:bCs/>
            <w:sz w:val="18"/>
            <w:szCs w:val="18"/>
          </w:rPr>
          <w:t>export@unitronics.com</w:t>
        </w:r>
      </w:hyperlink>
      <w:r w:rsidRPr="0046248B">
        <w:rPr>
          <w:bCs/>
          <w:sz w:val="18"/>
          <w:szCs w:val="18"/>
        </w:rPr>
        <w:t>.</w:t>
      </w:r>
    </w:p>
    <w:p w:rsidR="007F2AF7" w:rsidRPr="00136012" w:rsidRDefault="007F2AF7" w:rsidP="00136012">
      <w:pPr>
        <w:rPr>
          <w:rtl/>
        </w:rPr>
      </w:pPr>
    </w:p>
    <w:sectPr w:rsidR="007F2AF7" w:rsidRPr="00136012" w:rsidSect="00D01484">
      <w:pgSz w:w="11906" w:h="16838"/>
      <w:pgMar w:top="900" w:right="1376" w:bottom="990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sisStd-Light">
    <w:altName w:val="Arial"/>
    <w:panose1 w:val="00000000000000000000"/>
    <w:charset w:val="B1"/>
    <w:family w:val="swiss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A4D"/>
    <w:multiLevelType w:val="hybridMultilevel"/>
    <w:tmpl w:val="5C2A1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30EF6"/>
    <w:multiLevelType w:val="hybridMultilevel"/>
    <w:tmpl w:val="5E18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01BAD"/>
    <w:multiLevelType w:val="hybridMultilevel"/>
    <w:tmpl w:val="DE6E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86149"/>
    <w:multiLevelType w:val="hybridMultilevel"/>
    <w:tmpl w:val="0F9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E3"/>
    <w:rsid w:val="000D1C4F"/>
    <w:rsid w:val="000E49D6"/>
    <w:rsid w:val="00136012"/>
    <w:rsid w:val="0014298C"/>
    <w:rsid w:val="00190B88"/>
    <w:rsid w:val="0019504D"/>
    <w:rsid w:val="001C2EF8"/>
    <w:rsid w:val="001D1A67"/>
    <w:rsid w:val="00295D5A"/>
    <w:rsid w:val="002A4E11"/>
    <w:rsid w:val="002B726A"/>
    <w:rsid w:val="00367F91"/>
    <w:rsid w:val="004056D1"/>
    <w:rsid w:val="004266F7"/>
    <w:rsid w:val="00433B16"/>
    <w:rsid w:val="004407A3"/>
    <w:rsid w:val="004D63B7"/>
    <w:rsid w:val="004F2F04"/>
    <w:rsid w:val="00502E7D"/>
    <w:rsid w:val="00505FE8"/>
    <w:rsid w:val="00575B6F"/>
    <w:rsid w:val="005960B4"/>
    <w:rsid w:val="005C7CBD"/>
    <w:rsid w:val="0062307E"/>
    <w:rsid w:val="00643996"/>
    <w:rsid w:val="006666C7"/>
    <w:rsid w:val="006753E6"/>
    <w:rsid w:val="006D22AE"/>
    <w:rsid w:val="006D44F9"/>
    <w:rsid w:val="006D574F"/>
    <w:rsid w:val="00700239"/>
    <w:rsid w:val="00760245"/>
    <w:rsid w:val="00796EAD"/>
    <w:rsid w:val="007F2AF7"/>
    <w:rsid w:val="00842A18"/>
    <w:rsid w:val="008B763E"/>
    <w:rsid w:val="0092097E"/>
    <w:rsid w:val="00931960"/>
    <w:rsid w:val="0098528A"/>
    <w:rsid w:val="00A06DAB"/>
    <w:rsid w:val="00A8302A"/>
    <w:rsid w:val="00AB7CA1"/>
    <w:rsid w:val="00AE58AF"/>
    <w:rsid w:val="00BC413B"/>
    <w:rsid w:val="00BF5407"/>
    <w:rsid w:val="00C61C37"/>
    <w:rsid w:val="00C937A2"/>
    <w:rsid w:val="00CF4BDE"/>
    <w:rsid w:val="00D01484"/>
    <w:rsid w:val="00D166E0"/>
    <w:rsid w:val="00D66FFA"/>
    <w:rsid w:val="00D814B9"/>
    <w:rsid w:val="00DF729A"/>
    <w:rsid w:val="00E01FB5"/>
    <w:rsid w:val="00E32DE3"/>
    <w:rsid w:val="00E43448"/>
    <w:rsid w:val="00E604FF"/>
    <w:rsid w:val="00EB7C76"/>
    <w:rsid w:val="00EE6F1D"/>
    <w:rsid w:val="00EF0B56"/>
    <w:rsid w:val="00F00C67"/>
    <w:rsid w:val="00F04B46"/>
    <w:rsid w:val="00F46B0C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2"/>
    <w:pPr>
      <w:bidi/>
    </w:pPr>
  </w:style>
  <w:style w:type="paragraph" w:styleId="Heading1">
    <w:name w:val="heading 1"/>
    <w:basedOn w:val="Normal"/>
    <w:next w:val="Normal"/>
    <w:link w:val="Heading1Char"/>
    <w:qFormat/>
    <w:rsid w:val="0014298C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David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98C"/>
    <w:rPr>
      <w:rFonts w:ascii="Cambria" w:eastAsia="Times New Roman" w:hAnsi="Cambria" w:cs="David"/>
      <w:b/>
      <w:bCs/>
      <w:kern w:val="32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3B16"/>
    <w:rPr>
      <w:color w:val="0000FF"/>
      <w:u w:val="single"/>
    </w:rPr>
  </w:style>
  <w:style w:type="paragraph" w:customStyle="1" w:styleId="paravision">
    <w:name w:val="paravision"/>
    <w:basedOn w:val="Normal"/>
    <w:rsid w:val="002B726A"/>
    <w:pPr>
      <w:bidi w:val="0"/>
      <w:spacing w:before="90" w:after="18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customStyle="1" w:styleId="listbullet">
    <w:name w:val="listbullet"/>
    <w:basedOn w:val="Normal"/>
    <w:rsid w:val="002B726A"/>
    <w:pPr>
      <w:bidi w:val="0"/>
      <w:spacing w:after="70" w:line="240" w:lineRule="auto"/>
    </w:pPr>
    <w:rPr>
      <w:rFonts w:ascii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2"/>
    <w:pPr>
      <w:bidi/>
    </w:pPr>
  </w:style>
  <w:style w:type="paragraph" w:styleId="Heading1">
    <w:name w:val="heading 1"/>
    <w:basedOn w:val="Normal"/>
    <w:next w:val="Normal"/>
    <w:link w:val="Heading1Char"/>
    <w:qFormat/>
    <w:rsid w:val="0014298C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David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98C"/>
    <w:rPr>
      <w:rFonts w:ascii="Cambria" w:eastAsia="Times New Roman" w:hAnsi="Cambria" w:cs="David"/>
      <w:b/>
      <w:bCs/>
      <w:kern w:val="32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3B16"/>
    <w:rPr>
      <w:color w:val="0000FF"/>
      <w:u w:val="single"/>
    </w:rPr>
  </w:style>
  <w:style w:type="paragraph" w:customStyle="1" w:styleId="paravision">
    <w:name w:val="paravision"/>
    <w:basedOn w:val="Normal"/>
    <w:rsid w:val="002B726A"/>
    <w:pPr>
      <w:bidi w:val="0"/>
      <w:spacing w:before="90" w:after="18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customStyle="1" w:styleId="listbullet">
    <w:name w:val="listbullet"/>
    <w:basedOn w:val="Normal"/>
    <w:rsid w:val="002B726A"/>
    <w:pPr>
      <w:bidi w:val="0"/>
      <w:spacing w:after="70" w:line="240" w:lineRule="auto"/>
    </w:pPr>
    <w:rPr>
      <w:rFonts w:ascii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mailto:export@unitron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itronic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unitronics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Zombek</dc:creator>
  <cp:lastModifiedBy>Maya Keidar</cp:lastModifiedBy>
  <cp:revision>2</cp:revision>
  <dcterms:created xsi:type="dcterms:W3CDTF">2016-04-10T09:40:00Z</dcterms:created>
  <dcterms:modified xsi:type="dcterms:W3CDTF">2016-04-10T09:40:00Z</dcterms:modified>
</cp:coreProperties>
</file>